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color w:val="2f5496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color w:val="2f5496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color w:val="2f5496"/>
          <w:sz w:val="32"/>
          <w:szCs w:val="32"/>
          <w:rtl w:val="0"/>
        </w:rPr>
        <w:t xml:space="preserve">Elemente esențiale pentru site-ul unui ONG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Această resursă ajută ONG-urile să înțeleagă cum pot construi un site web cu o structură clară și accesibilă, chiar dacă nu dispun de experiență tehnică. Resursa prezintă sugestii pentru organizarea meniului, instrumente care pot susține dezvoltarea site-ului și aspecte esențiale de luat în calcul când vă doriți o pagină web pentru organizație.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rPr/>
      </w:pPr>
      <w:r w:rsidDel="00000000" w:rsidR="00000000" w:rsidRPr="00000000">
        <w:rPr>
          <w:rtl w:val="0"/>
        </w:rPr>
        <w:t xml:space="preserve">Structură recomandată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Meniul principal ar trebui să aibă </w:t>
      </w:r>
      <w:r w:rsidDel="00000000" w:rsidR="00000000" w:rsidRPr="00000000">
        <w:rPr>
          <w:b w:val="1"/>
          <w:bCs w:val="1"/>
          <w:rtl w:val="0"/>
        </w:rPr>
        <w:t xml:space="preserve">maximum 5–6 secțiuni</w:t>
      </w:r>
      <w:r w:rsidDel="00000000" w:rsidR="00000000" w:rsidRPr="00000000">
        <w:rPr>
          <w:rtl w:val="0"/>
        </w:rPr>
        <w:t xml:space="preserve">. Folosiți sub-pagini pentru detalii (de exemplu: „Despre noi” → „Echipa”, „Istoric” etc.).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Păstrați un limbaj clar, cu text simplu, structurat în paragrafe scurte.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60"/>
        <w:gridCol w:w="5430"/>
        <w:gridCol w:w="2070"/>
        <w:tblGridChange w:id="0">
          <w:tblGrid>
            <w:gridCol w:w="1860"/>
            <w:gridCol w:w="5430"/>
            <w:gridCol w:w="207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Pagină site</w:t>
            </w:r>
          </w:p>
        </w:tc>
        <w:tc>
          <w:tcPr/>
          <w:p w:rsidR="00000000" w:rsidDel="00000000" w:rsidP="00000000" w:rsidRDefault="00000000" w:rsidRPr="00000000" w14:paraId="0000000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Ce trebuie să includă: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Recomandare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Acasă </w:t>
            </w:r>
          </w:p>
          <w:p w:rsidR="00000000" w:rsidDel="00000000" w:rsidP="00000000" w:rsidRDefault="00000000" w:rsidRPr="00000000" w14:paraId="0000000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sau</w:t>
            </w:r>
          </w:p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Pagina principală — </w:t>
            </w:r>
            <w:r w:rsidDel="00000000" w:rsidR="00000000" w:rsidRPr="00000000">
              <w:rPr>
                <w:rtl w:val="0"/>
              </w:rPr>
              <w:t xml:space="preserve">este prima impresie a vizitatorului</w:t>
            </w:r>
          </w:p>
        </w:tc>
        <w:tc>
          <w:tcPr/>
          <w:p w:rsidR="00000000" w:rsidDel="00000000" w:rsidP="00000000" w:rsidRDefault="00000000" w:rsidRPr="00000000" w14:paraId="00000010">
            <w:pPr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Logo-ul organizației (sus, în colțul stânga, care duce mereu la Home)</w:t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Sloganul (dacă există)</w:t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O imagine reprezentativă / banner vizual cu oameni reali, din activitățile organizației</w:t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O scurtă prezentare (2–3 fraze) despre cine sunteți și ce faceți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1–3 butoane vizibile (ex.: „Află mai multe”, „Implică-te”, „Vezi proiectele”)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Linkuri către rețelele sociale</w:t>
            </w:r>
          </w:p>
        </w:tc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Evitați paginile „pline” -  vizitatorul trebuie să înțeleagă în 5 secunde cine sunteți și ce scop aveți.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Despre organizație - </w:t>
            </w:r>
            <w:r w:rsidDel="00000000" w:rsidR="00000000" w:rsidRPr="00000000">
              <w:rPr>
                <w:rtl w:val="0"/>
              </w:rPr>
              <w:t xml:space="preserve">explică identitatea, valorile și oamenii din spatele organizației.</w:t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</w:pPr>
            <w:r w:rsidDel="00000000" w:rsidR="00000000" w:rsidRPr="00000000">
              <w:rPr>
                <w:rtl w:val="0"/>
              </w:rPr>
              <w:t xml:space="preserve">Misiune, viziune, valori – scrise clar și sincer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</w:pPr>
            <w:r w:rsidDel="00000000" w:rsidR="00000000" w:rsidRPr="00000000">
              <w:rPr>
                <w:rtl w:val="0"/>
              </w:rPr>
              <w:t xml:space="preserve">Povestea organizației / istoric – cum a început totul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</w:pPr>
            <w:r w:rsidDel="00000000" w:rsidR="00000000" w:rsidRPr="00000000">
              <w:rPr>
                <w:rtl w:val="0"/>
              </w:rPr>
              <w:t xml:space="preserve">Echipa – fotografii reale, scurte descrieri și roluri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</w:pPr>
            <w:r w:rsidDel="00000000" w:rsidR="00000000" w:rsidRPr="00000000">
              <w:rPr>
                <w:rtl w:val="0"/>
              </w:rPr>
              <w:t xml:space="preserve">Parteneri / finanțatori principali – cu logo-uri (dacă este relevant)</w:t>
            </w:r>
          </w:p>
        </w:tc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Folosiți fotografii autentice ale echipei și un ton apropiat – această pagină arată cine sunteți, nu doar ce faceți</w:t>
            </w:r>
          </w:p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Proiecte - </w:t>
            </w:r>
            <w:r w:rsidDel="00000000" w:rsidR="00000000" w:rsidRPr="00000000">
              <w:rPr>
                <w:rtl w:val="0"/>
              </w:rPr>
              <w:t xml:space="preserve">prezintă acțiunile și rezultatele concrete ale organizației</w:t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Proiecte în desfășurare:</w:t>
              <w:br w:type="textWrapping"/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</w:pPr>
            <w:r w:rsidDel="00000000" w:rsidR="00000000" w:rsidRPr="00000000">
              <w:rPr>
                <w:rtl w:val="0"/>
              </w:rPr>
              <w:t xml:space="preserve">Titlu scurt și atractiv</w:t>
              <w:br w:type="textWrapping"/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</w:pPr>
            <w:r w:rsidDel="00000000" w:rsidR="00000000" w:rsidRPr="00000000">
              <w:rPr>
                <w:rtl w:val="0"/>
              </w:rPr>
              <w:t xml:space="preserve">Descriere (max. 150–200 cuvinte)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</w:pPr>
            <w:r w:rsidDel="00000000" w:rsidR="00000000" w:rsidRPr="00000000">
              <w:rPr>
                <w:rtl w:val="0"/>
              </w:rPr>
              <w:t xml:space="preserve">Obiective principale și activități cheie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</w:pPr>
            <w:r w:rsidDel="00000000" w:rsidR="00000000" w:rsidRPr="00000000">
              <w:rPr>
                <w:rtl w:val="0"/>
              </w:rPr>
              <w:t xml:space="preserve">Impactul așteptat / grupurile beneficiare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</w:pPr>
            <w:r w:rsidDel="00000000" w:rsidR="00000000" w:rsidRPr="00000000">
              <w:rPr>
                <w:rtl w:val="0"/>
              </w:rPr>
              <w:t xml:space="preserve">Link către comunicate sau noutăți legate de proiect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</w:pPr>
            <w:r w:rsidDel="00000000" w:rsidR="00000000" w:rsidRPr="00000000">
              <w:rPr>
                <w:rtl w:val="0"/>
              </w:rPr>
              <w:t xml:space="preserve">Fotografii din activități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Proiecte finalizate: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</w:pPr>
            <w:r w:rsidDel="00000000" w:rsidR="00000000" w:rsidRPr="00000000">
              <w:rPr>
                <w:rtl w:val="0"/>
              </w:rPr>
              <w:t xml:space="preserve">Descriere scurtă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</w:pPr>
            <w:r w:rsidDel="00000000" w:rsidR="00000000" w:rsidRPr="00000000">
              <w:rPr>
                <w:rtl w:val="0"/>
              </w:rPr>
              <w:t xml:space="preserve">Rezultate / impact / lecții învățate</w:t>
              <w:br w:type="textWrapping"/>
              <w:t xml:space="preserve">Materiale rezultate (rapoarte, ghiduri, video, articole)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Dacă aveți multe proiecte, folosiți filtre sau categorii (ex: „mediu”, „educație”, „incluziune”)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Implică-te - </w:t>
            </w:r>
            <w:r w:rsidDel="00000000" w:rsidR="00000000" w:rsidRPr="00000000">
              <w:rPr>
                <w:rtl w:val="0"/>
              </w:rPr>
              <w:t xml:space="preserve">explică modurile prin care vizitatorii pot susține organizația</w:t>
            </w:r>
          </w:p>
          <w:p w:rsidR="00000000" w:rsidDel="00000000" w:rsidP="00000000" w:rsidRDefault="00000000" w:rsidRPr="00000000" w14:paraId="0000002F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Voluntariat:</w:t>
            </w:r>
            <w:r w:rsidDel="00000000" w:rsidR="00000000" w:rsidRPr="00000000">
              <w:rPr>
                <w:rtl w:val="0"/>
              </w:rPr>
              <w:t xml:space="preserve"> cum se pot înscrie, formular de aplicare, povești ale voluntarilor</w:t>
              <w:br w:type="textWrapping"/>
            </w:r>
          </w:p>
          <w:p w:rsidR="00000000" w:rsidDel="00000000" w:rsidP="00000000" w:rsidRDefault="00000000" w:rsidRPr="00000000" w14:paraId="0000003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Donații:</w:t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7"/>
              </w:numPr>
              <w:spacing w:after="0" w:afterAutospacing="0" w:befor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Cont bancar / PayPal / buton de donație</w:t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7"/>
              </w:numPr>
              <w:spacing w:after="240" w:before="0" w:beforeAutospacing="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Transparență: cum sunt folosiți banii</w:t>
            </w:r>
          </w:p>
          <w:p w:rsidR="00000000" w:rsidDel="00000000" w:rsidP="00000000" w:rsidRDefault="00000000" w:rsidRPr="00000000" w14:paraId="00000034">
            <w:pPr>
              <w:spacing w:after="240" w:befor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ind w:left="0" w:firstLine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Redirecționează 3,5% </w:t>
            </w:r>
            <w:r w:rsidDel="00000000" w:rsidR="00000000" w:rsidRPr="00000000">
              <w:rPr>
                <w:rtl w:val="0"/>
              </w:rPr>
              <w:t xml:space="preserve">din impozit (cu link către formularul PDF)</w:t>
            </w:r>
          </w:p>
          <w:p w:rsidR="00000000" w:rsidDel="00000000" w:rsidP="00000000" w:rsidRDefault="00000000" w:rsidRPr="00000000" w14:paraId="00000036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ind w:left="0" w:firstLine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Redirecționează 20%</w:t>
            </w:r>
            <w:r w:rsidDel="00000000" w:rsidR="00000000" w:rsidRPr="00000000">
              <w:rPr>
                <w:rtl w:val="0"/>
              </w:rPr>
              <w:t xml:space="preserve"> din impozitul pe profit</w:t>
            </w:r>
          </w:p>
          <w:p w:rsidR="00000000" w:rsidDel="00000000" w:rsidP="00000000" w:rsidRDefault="00000000" w:rsidRPr="00000000" w14:paraId="00000038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Parteneriate:</w:t>
            </w:r>
            <w:r w:rsidDel="00000000" w:rsidR="00000000" w:rsidRPr="00000000">
              <w:rPr>
                <w:rtl w:val="0"/>
              </w:rPr>
              <w:t xml:space="preserve"> invitație către companii / instituții să colaboreze</w:t>
              <w:br w:type="textWrapping"/>
            </w:r>
          </w:p>
        </w:tc>
        <w:tc>
          <w:tcPr/>
          <w:p w:rsidR="00000000" w:rsidDel="00000000" w:rsidP="00000000" w:rsidRDefault="00000000" w:rsidRPr="00000000" w14:paraId="0000003A">
            <w:pPr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Adăugați butoane clare de acțiune („Donează acum”, „Alătură-te echipei de voluntari”).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Noutăți / Blog/Resurse - </w:t>
            </w:r>
            <w:r w:rsidDel="00000000" w:rsidR="00000000" w:rsidRPr="00000000">
              <w:rPr>
                <w:rtl w:val="0"/>
              </w:rPr>
              <w:t xml:space="preserve">menține site-ul actualizat și arată că organizația e activă</w:t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Conținut recomandat: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8"/>
              </w:numPr>
              <w:spacing w:after="0" w:afterAutospacing="0" w:befor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Comunicate de presă, articole, povești de impact</w: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8"/>
              </w:numPr>
              <w:spacing w:after="0" w:afterAutospacing="0" w:before="0" w:beforeAutospacing="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Resurse utile (ghiduri, rapoarte, studii, testimoniale)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8"/>
              </w:numPr>
              <w:spacing w:after="0" w:afterAutospacing="0" w:before="0" w:beforeAutospacing="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Evenimente anunțate sau concluzii după evenimente</w: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8"/>
              </w:numPr>
              <w:spacing w:after="0" w:afterAutospacing="0" w:before="0" w:beforeAutospacing="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Știri despre proiecte în desfășurare</w: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8"/>
              </w:numPr>
              <w:spacing w:after="240" w:before="0" w:beforeAutospacing="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Poze sau video-uri de la activități</w:t>
            </w:r>
          </w:p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Evitați secțiunile goale – publicați cel puțin un articol pe lună pentru a menține site-ul activ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Contact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Conținut esențial:</w:t>
            </w:r>
          </w:p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2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Adresa completă (dacă există sediu public)</w:t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2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Adresă de email generală</w:t>
            </w:r>
          </w:p>
          <w:p w:rsidR="00000000" w:rsidDel="00000000" w:rsidP="00000000" w:rsidRDefault="00000000" w:rsidRPr="00000000" w14:paraId="0000004A">
            <w:pPr>
              <w:numPr>
                <w:ilvl w:val="0"/>
                <w:numId w:val="2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Număr de telefon</w:t>
            </w:r>
          </w:p>
          <w:p w:rsidR="00000000" w:rsidDel="00000000" w:rsidP="00000000" w:rsidRDefault="00000000" w:rsidRPr="00000000" w14:paraId="0000004B">
            <w:pPr>
              <w:numPr>
                <w:ilvl w:val="0"/>
                <w:numId w:val="2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Formular de contact rapid</w:t>
            </w:r>
          </w:p>
          <w:p w:rsidR="00000000" w:rsidDel="00000000" w:rsidP="00000000" w:rsidRDefault="00000000" w:rsidRPr="00000000" w14:paraId="0000004C">
            <w:pPr>
              <w:numPr>
                <w:ilvl w:val="0"/>
                <w:numId w:val="2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Linkuri către paginile de social media</w:t>
            </w:r>
          </w:p>
          <w:p w:rsidR="00000000" w:rsidDel="00000000" w:rsidP="00000000" w:rsidRDefault="00000000" w:rsidRPr="00000000" w14:paraId="0000004D">
            <w:pPr>
              <w:numPr>
                <w:ilvl w:val="0"/>
                <w:numId w:val="2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Hartă Google Maps (dacă este relevant)</w:t>
            </w:r>
          </w:p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Plasați informațiile de contact și în footer (josul paginii), pentru vizibilitate constantă</w:t>
            </w:r>
          </w:p>
        </w:tc>
      </w:tr>
    </w:tbl>
    <w:p w:rsidR="00000000" w:rsidDel="00000000" w:rsidP="00000000" w:rsidRDefault="00000000" w:rsidRPr="00000000" w14:paraId="0000005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2"/>
        <w:rPr/>
      </w:pPr>
      <w:r w:rsidDel="00000000" w:rsidR="00000000" w:rsidRPr="00000000">
        <w:rPr>
          <w:rtl w:val="0"/>
        </w:rPr>
        <w:t xml:space="preserve">Elemente cheie care nu trebuie să lipsească de pe pagina web: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Indiferent de structura aleasă, asigură-te că site-ul conține următoarele elemente de bază: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Identitate vizuală: </w:t>
      </w:r>
      <w:r w:rsidDel="00000000" w:rsidR="00000000" w:rsidRPr="00000000">
        <w:rPr>
          <w:rtl w:val="0"/>
        </w:rPr>
        <w:t xml:space="preserve">logo și paletă de culori. </w:t>
      </w:r>
    </w:p>
    <w:p w:rsidR="00000000" w:rsidDel="00000000" w:rsidP="00000000" w:rsidRDefault="00000000" w:rsidRPr="00000000" w14:paraId="00000054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Butoane pentru apeluri la acțiune: </w:t>
      </w:r>
      <w:r w:rsidDel="00000000" w:rsidR="00000000" w:rsidRPr="00000000">
        <w:rPr>
          <w:rtl w:val="0"/>
        </w:rPr>
        <w:t xml:space="preserve">de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exemplu: „Donează acum”, „Direcționează” sau „Devino voluntar”.</w:t>
      </w:r>
    </w:p>
    <w:p w:rsidR="00000000" w:rsidDel="00000000" w:rsidP="00000000" w:rsidRDefault="00000000" w:rsidRPr="00000000" w14:paraId="00000055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Fotografii autentice</w:t>
      </w:r>
      <w:r w:rsidDel="00000000" w:rsidR="00000000" w:rsidRPr="00000000">
        <w:rPr>
          <w:rtl w:val="0"/>
        </w:rPr>
        <w:t xml:space="preserve">: oameni reali, activități reale.</w:t>
      </w:r>
    </w:p>
    <w:p w:rsidR="00000000" w:rsidDel="00000000" w:rsidP="00000000" w:rsidRDefault="00000000" w:rsidRPr="00000000" w14:paraId="00000056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Link către paginile de social media ale organizației: </w:t>
      </w:r>
      <w:r w:rsidDel="00000000" w:rsidR="00000000" w:rsidRPr="00000000">
        <w:rPr>
          <w:rtl w:val="0"/>
        </w:rPr>
        <w:t xml:space="preserve">Facebook, Instagram, LinkedIn etc.</w:t>
      </w:r>
    </w:p>
    <w:p w:rsidR="00000000" w:rsidDel="00000000" w:rsidP="00000000" w:rsidRDefault="00000000" w:rsidRPr="00000000" w14:paraId="00000057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Certificat SSL (https://)</w:t>
      </w:r>
      <w:r w:rsidDel="00000000" w:rsidR="00000000" w:rsidRPr="00000000">
        <w:rPr>
          <w:rtl w:val="0"/>
        </w:rPr>
        <w:t xml:space="preserve"> pentru securitate digitală și încredere </w:t>
      </w:r>
    </w:p>
    <w:p w:rsidR="00000000" w:rsidDel="00000000" w:rsidP="00000000" w:rsidRDefault="00000000" w:rsidRPr="00000000" w14:paraId="00000058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Bară de accesibilitate</w:t>
      </w:r>
      <w:r w:rsidDel="00000000" w:rsidR="00000000" w:rsidRPr="00000000">
        <w:rPr>
          <w:rtl w:val="0"/>
        </w:rPr>
        <w:t xml:space="preserve"> – opțiuni de mărire text, schimbare contrast, citire vocală </w:t>
      </w:r>
    </w:p>
    <w:p w:rsidR="00000000" w:rsidDel="00000000" w:rsidP="00000000" w:rsidRDefault="00000000" w:rsidRPr="00000000" w14:paraId="00000059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Politica de confidențialitate și cookies </w:t>
      </w:r>
      <w:r w:rsidDel="00000000" w:rsidR="00000000" w:rsidRPr="00000000">
        <w:rPr>
          <w:rtl w:val="0"/>
        </w:rPr>
        <w:t xml:space="preserve">privind datele colectate și stocate </w:t>
      </w:r>
    </w:p>
    <w:p w:rsidR="00000000" w:rsidDel="00000000" w:rsidP="00000000" w:rsidRDefault="00000000" w:rsidRPr="00000000" w14:paraId="0000005A">
      <w:pPr>
        <w:numPr>
          <w:ilvl w:val="0"/>
          <w:numId w:val="4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Versiunea engleză sau multilingvă </w:t>
      </w:r>
      <w:r w:rsidDel="00000000" w:rsidR="00000000" w:rsidRPr="00000000">
        <w:rPr>
          <w:rtl w:val="0"/>
        </w:rPr>
        <w:t xml:space="preserve">dacă ONG-ul are activitate internațională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 formular de abonare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la newsletter/noutăți pentru ca vizitatorii să rămână conectați cu activitatea ONG-ului.</w:t>
      </w:r>
    </w:p>
    <w:p w:rsidR="00000000" w:rsidDel="00000000" w:rsidP="00000000" w:rsidRDefault="00000000" w:rsidRPr="00000000" w14:paraId="0000005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Style w:val="Heading2"/>
        <w:rPr/>
      </w:pPr>
      <w:r w:rsidDel="00000000" w:rsidR="00000000" w:rsidRPr="00000000">
        <w:rPr>
          <w:rtl w:val="0"/>
        </w:rPr>
        <w:t xml:space="preserve">Accesibilitate digitală 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Asigură-te că site-ul organizației este prietenos și pentru persoanele cu deficiențe de vedere și respectă următoarele recomandări:</w:t>
      </w:r>
    </w:p>
    <w:p w:rsidR="00000000" w:rsidDel="00000000" w:rsidP="00000000" w:rsidRDefault="00000000" w:rsidRPr="00000000" w14:paraId="00000060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Contrast ridicat între text și fundal (WebAIM Contrast Checker)</w:t>
      </w:r>
    </w:p>
    <w:p w:rsidR="00000000" w:rsidDel="00000000" w:rsidP="00000000" w:rsidRDefault="00000000" w:rsidRPr="00000000" w14:paraId="00000061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Text alternativ (alt text) pentru imagini</w:t>
      </w:r>
    </w:p>
    <w:p w:rsidR="00000000" w:rsidDel="00000000" w:rsidP="00000000" w:rsidRDefault="00000000" w:rsidRPr="00000000" w14:paraId="00000062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Navigare completă prin tastatură</w:t>
      </w:r>
    </w:p>
    <w:p w:rsidR="00000000" w:rsidDel="00000000" w:rsidP="00000000" w:rsidRDefault="00000000" w:rsidRPr="00000000" w14:paraId="00000063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Font lizibil</w:t>
      </w:r>
    </w:p>
    <w:p w:rsidR="00000000" w:rsidDel="00000000" w:rsidP="00000000" w:rsidRDefault="00000000" w:rsidRPr="00000000" w14:paraId="00000064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Structură semantică corectă (H1, H2, H3)</w:t>
      </w:r>
    </w:p>
    <w:p w:rsidR="00000000" w:rsidDel="00000000" w:rsidP="00000000" w:rsidRDefault="00000000" w:rsidRPr="00000000" w14:paraId="00000065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Subtitrări și </w:t>
      </w:r>
      <w:r w:rsidDel="00000000" w:rsidR="00000000" w:rsidRPr="00000000">
        <w:rPr>
          <w:rtl w:val="0"/>
        </w:rPr>
        <w:t xml:space="preserve">transcrieri </w:t>
      </w:r>
      <w:r w:rsidDel="00000000" w:rsidR="00000000" w:rsidRPr="00000000">
        <w:rPr>
          <w:rtl w:val="0"/>
        </w:rPr>
        <w:t xml:space="preserve">pentru materiale video sau audio</w:t>
      </w:r>
    </w:p>
    <w:p w:rsidR="00000000" w:rsidDel="00000000" w:rsidP="00000000" w:rsidRDefault="00000000" w:rsidRPr="00000000" w14:paraId="00000066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Design responsive pentru diferite tipuri de dispozitive (telefon mobil, tabletă)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Style w:val="Heading2"/>
        <w:rPr/>
      </w:pPr>
      <w:r w:rsidDel="00000000" w:rsidR="00000000" w:rsidRPr="00000000">
        <w:rPr>
          <w:rtl w:val="0"/>
        </w:rPr>
        <w:t xml:space="preserve">Instrumente gratuite pentru crearea site-urilor 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hyperlink r:id="rId7">
        <w:r w:rsidDel="00000000" w:rsidR="00000000" w:rsidRPr="00000000">
          <w:rPr>
            <w:rFonts w:ascii="Calibri" w:cs="Calibri" w:eastAsia="Calibri" w:hAnsi="Calibri"/>
            <w:b w:val="1"/>
            <w:bCs w:val="1"/>
            <w:i w:val="0"/>
            <w:iCs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Website Factory ONG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– este proiectul Code for Romania și oferă o soluție unică, dezvoltată unitar, care poate fi </w:t>
      </w:r>
      <w:r w:rsidDel="00000000" w:rsidR="00000000" w:rsidRPr="00000000">
        <w:rPr>
          <w:rtl w:val="0"/>
        </w:rPr>
        <w:t xml:space="preserve">utilizată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 orice organizație. Fiecare asociație are posibilitatea să-și construiască un site care să conțină informațiile esențiale și relevante pentru o bună comunicare cu donatorii și cu publicul larg.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hyperlink r:id="rId8">
        <w:r w:rsidDel="00000000" w:rsidR="00000000" w:rsidRPr="00000000">
          <w:rPr>
            <w:rFonts w:ascii="Calibri" w:cs="Calibri" w:eastAsia="Calibri" w:hAnsi="Calibri"/>
            <w:b w:val="1"/>
            <w:bCs w:val="1"/>
            <w:i w:val="0"/>
            <w:iCs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Wordpress.com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- este o platformă open-source care permite crearea și administrarea unui site web fără a avea cunoștințe avansate de programare.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2"/>
        <w:rPr/>
      </w:pPr>
      <w:r w:rsidDel="00000000" w:rsidR="00000000" w:rsidRPr="00000000">
        <w:rPr>
          <w:rtl w:val="0"/>
        </w:rPr>
        <w:t xml:space="preserve">Resurse utile: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numPr>
          <w:ilvl w:val="0"/>
          <w:numId w:val="5"/>
        </w:numPr>
        <w:ind w:left="720" w:hanging="360"/>
        <w:rPr/>
      </w:pPr>
      <w:hyperlink r:id="rId9">
        <w:r w:rsidDel="00000000" w:rsidR="00000000" w:rsidRPr="00000000">
          <w:rPr>
            <w:color w:val="0563c1"/>
            <w:u w:val="single"/>
            <w:rtl w:val="0"/>
          </w:rPr>
          <w:t xml:space="preserve">Ghidul WordPress pentru organizații non-profit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numPr>
          <w:ilvl w:val="0"/>
          <w:numId w:val="5"/>
        </w:numPr>
        <w:ind w:left="720" w:hanging="360"/>
        <w:rPr/>
      </w:pPr>
      <w:hyperlink r:id="rId10">
        <w:r w:rsidDel="00000000" w:rsidR="00000000" w:rsidRPr="00000000">
          <w:rPr>
            <w:color w:val="0563c1"/>
            <w:u w:val="single"/>
            <w:rtl w:val="0"/>
          </w:rPr>
          <w:t xml:space="preserve">Ghid de accesibilitate web pentru ONG-uri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  <w:rPr/>
      </w:pPr>
      <w:hyperlink r:id="rId11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Ghid tehnic privind accesibilitatea și standardele WCAG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3">
    <w:pPr>
      <w:spacing w:after="200" w:line="276" w:lineRule="auto"/>
      <w:jc w:val="right"/>
      <w:rPr/>
    </w:pPr>
    <w:r w:rsidDel="00000000" w:rsidR="00000000" w:rsidRPr="00000000">
      <w:rPr>
        <w:rFonts w:ascii="Cambria" w:cs="Cambria" w:eastAsia="Cambria" w:hAnsi="Cambria"/>
        <w:sz w:val="22"/>
        <w:szCs w:val="22"/>
        <w:rtl w:val="0"/>
      </w:rPr>
      <w:t xml:space="preserve">© </w:t>
    </w:r>
    <w:hyperlink r:id="rId1">
      <w:r w:rsidDel="00000000" w:rsidR="00000000" w:rsidRPr="00000000">
        <w:rPr>
          <w:rFonts w:ascii="Cambria" w:cs="Cambria" w:eastAsia="Cambria" w:hAnsi="Cambria"/>
          <w:color w:val="1155cc"/>
          <w:sz w:val="22"/>
          <w:szCs w:val="22"/>
          <w:u w:val="single"/>
          <w:rtl w:val="0"/>
        </w:rPr>
        <w:t xml:space="preserve">Fundația pentru Dezvoltarea Societății Civile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2">
    <w:pPr>
      <w:spacing w:after="200" w:line="276" w:lineRule="auto"/>
      <w:rPr/>
    </w:pPr>
    <w:r w:rsidDel="00000000" w:rsidR="00000000" w:rsidRPr="00000000">
      <w:rPr>
        <w:rFonts w:ascii="Cambria" w:cs="Cambria" w:eastAsia="Cambria" w:hAnsi="Cambria"/>
        <w:sz w:val="22"/>
        <w:szCs w:val="22"/>
      </w:rPr>
      <w:drawing>
        <wp:inline distB="114300" distT="114300" distL="114300" distR="114300">
          <wp:extent cx="1393897" cy="67151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93897" cy="6715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ro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6128D2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6128D2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6128D2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6128D2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6128D2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6128D2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6128D2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6128D2"/>
    <w:rPr>
      <w:rFonts w:cstheme="majorBidi" w:eastAsiaTheme="majorEastAsia"/>
      <w:color w:val="2f5496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6128D2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6128D2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6128D2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6128D2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6128D2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6128D2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6128D2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6128D2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6128D2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6128D2"/>
    <w:rPr>
      <w:i w:val="1"/>
      <w:iCs w:val="1"/>
      <w:color w:val="2f5496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6128D2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128D2"/>
    <w:rPr>
      <w:i w:val="1"/>
      <w:iCs w:val="1"/>
      <w:color w:val="2f5496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6128D2"/>
    <w:rPr>
      <w:b w:val="1"/>
      <w:bCs w:val="1"/>
      <w:smallCaps w:val="1"/>
      <w:color w:val="2f5496" w:themeColor="accent1" w:themeShade="0000BF"/>
      <w:spacing w:val="5"/>
    </w:rPr>
  </w:style>
  <w:style w:type="character" w:styleId="Hyperlink">
    <w:name w:val="Hyperlink"/>
    <w:basedOn w:val="DefaultParagraphFont"/>
    <w:uiPriority w:val="99"/>
    <w:unhideWhenUsed w:val="1"/>
    <w:rsid w:val="008D2F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8D2FAA"/>
    <w:rPr>
      <w:color w:val="605e5c"/>
      <w:shd w:color="auto" w:fill="e1dfdd" w:val="clear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A64F60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 w:val="1"/>
    <w:rsid w:val="00C328F5"/>
    <w:rPr>
      <w:b w:val="1"/>
      <w:bCs w:val="1"/>
    </w:rPr>
  </w:style>
  <w:style w:type="table" w:styleId="TableGrid">
    <w:name w:val="Table Grid"/>
    <w:basedOn w:val="TableNormal"/>
    <w:uiPriority w:val="39"/>
    <w:rsid w:val="00F82BE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1345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1345EA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1345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1345EA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1345EA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adr.gov.ro/wp-content/uploads/2024/03/GHID-TEHNIC-PRIVIND-ACCESIBILITATEA-SI-UTILIZAREA-RESURSELOR-INTERNET.pdf" TargetMode="External"/><Relationship Id="rId10" Type="http://schemas.openxmlformats.org/officeDocument/2006/relationships/hyperlink" Target="https://www.accesibilitateweb.ro/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nonprofitwp.org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code4.ro/ro/website-factory-ong" TargetMode="External"/><Relationship Id="rId8" Type="http://schemas.openxmlformats.org/officeDocument/2006/relationships/hyperlink" Target="https://wordpress.com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EwCqTd3q3rsj5x07VBnh8Acgog==">CgMxLjA4AHIhMUluTDNCdGJJLWlPTElwd3YwMzlXbFEwR1dfVXVpUmha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2025-08-18T08:53:00Z</dcterms:created>
  <dc:creator>Natalia Seremet</dc:creator>
</cp:coreProperties>
</file>